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A" w:rsidRDefault="003C2C4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A01CF" w:rsidRPr="00AA01CF" w:rsidRDefault="003C2C4A" w:rsidP="00477F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Кейс с дополнительным заданием</w:t>
      </w:r>
      <w:r w:rsidR="00AA01CF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7F8E" w:rsidRPr="00AA01CF" w:rsidRDefault="00AA01CF" w:rsidP="00477F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уроку л</w:t>
      </w:r>
      <w:r w:rsidR="00477F8E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итературы</w:t>
      </w: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учащихся 7–</w:t>
      </w:r>
      <w:r w:rsidR="00477F8E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-х</w:t>
      </w:r>
      <w:r w:rsidR="00477F8E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</w:p>
    <w:p w:rsidR="00477F8E" w:rsidRDefault="00AA01CF" w:rsidP="00477F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Портретной галерее</w:t>
      </w:r>
      <w:r w:rsidR="00477F8E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музея-усадьбы </w:t>
      </w: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«Кусково»</w:t>
      </w:r>
    </w:p>
    <w:p w:rsidR="00477F8E" w:rsidRDefault="00477F8E" w:rsidP="00477F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F8E" w:rsidRPr="00AA01CF" w:rsidRDefault="00477F8E" w:rsidP="00AA01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Ознакомьтесь с информацией о коллекции Портретной галереи.</w:t>
      </w:r>
    </w:p>
    <w:p w:rsidR="00477F8E" w:rsidRPr="008F7315" w:rsidRDefault="00477F8E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C4A" w:rsidRPr="003C2C4A" w:rsidRDefault="00477F8E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="003C2C4A" w:rsidRPr="003C2C4A">
        <w:rPr>
          <w:rFonts w:ascii="Times New Roman" w:hAnsi="Times New Roman" w:cs="Times New Roman"/>
          <w:color w:val="000000"/>
          <w:sz w:val="24"/>
          <w:szCs w:val="24"/>
        </w:rPr>
        <w:t>ортретной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галерее усадьбы «Кусково» была собрана коллекция из 128 портретов:</w:t>
      </w:r>
    </w:p>
    <w:p w:rsidR="003C2C4A" w:rsidRPr="00AA01CF" w:rsidRDefault="00AA01CF" w:rsidP="00AA01C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>изображение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F8E" w:rsidRPr="00AA01CF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русской и российской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монархии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от царя Ивана Грозного до детских портретов великих князей Александра Павловича и Константина </w:t>
      </w:r>
      <w:r>
        <w:rPr>
          <w:rFonts w:ascii="Times New Roman" w:hAnsi="Times New Roman" w:cs="Times New Roman"/>
          <w:color w:val="000000"/>
          <w:sz w:val="24"/>
          <w:szCs w:val="24"/>
        </w:rPr>
        <w:t>Павловича, причё</w:t>
      </w:r>
      <w:r w:rsidR="00477F8E" w:rsidRPr="00AA01C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центр галереи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вне рамок хронологии, 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занимали портреты правящей императрицы Екатерины II и, ниже рядами,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>великих</w:t>
      </w:r>
      <w:proofErr w:type="spellEnd"/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князей </w:t>
      </w:r>
      <w:r w:rsidR="00477F8E" w:rsidRPr="00AA01CF">
        <w:rPr>
          <w:rFonts w:ascii="Times New Roman" w:hAnsi="Times New Roman" w:cs="Times New Roman"/>
          <w:color w:val="000000"/>
          <w:sz w:val="24"/>
          <w:szCs w:val="24"/>
        </w:rPr>
        <w:t>Павла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F8E" w:rsidRPr="00AA01CF">
        <w:rPr>
          <w:rFonts w:ascii="Times New Roman" w:hAnsi="Times New Roman" w:cs="Times New Roman"/>
          <w:color w:val="000000"/>
          <w:sz w:val="24"/>
          <w:szCs w:val="24"/>
        </w:rPr>
        <w:t>Петровича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 супругой Марией Фё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доровной и их сыновей; </w:t>
      </w:r>
    </w:p>
    <w:p w:rsidR="003C2C4A" w:rsidRPr="00AA01CF" w:rsidRDefault="00AA01CF" w:rsidP="00AA01C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>портретов русских государственных деятелей, преимущественно петровского времени, а также всех последующих царст</w:t>
      </w:r>
      <w:r>
        <w:rPr>
          <w:rFonts w:ascii="Times New Roman" w:hAnsi="Times New Roman" w:cs="Times New Roman"/>
          <w:color w:val="000000"/>
          <w:sz w:val="24"/>
          <w:szCs w:val="24"/>
        </w:rPr>
        <w:t>вований до екатерининской эпохи;</w:t>
      </w:r>
    </w:p>
    <w:p w:rsidR="00AA01CF" w:rsidRPr="00AA01CF" w:rsidRDefault="00AA01CF" w:rsidP="00AA01C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41портрет</w:t>
      </w:r>
      <w:r w:rsidR="003C2C4A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императоров, королей и правителей Западной Европы.</w:t>
      </w:r>
    </w:p>
    <w:p w:rsidR="00AA01CF" w:rsidRDefault="00AA01CF" w:rsidP="00AA01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C4A" w:rsidRPr="00AA01CF" w:rsidRDefault="003C2C4A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1CF">
        <w:rPr>
          <w:rFonts w:ascii="Times New Roman" w:hAnsi="Times New Roman" w:cs="Times New Roman"/>
          <w:color w:val="000000"/>
          <w:sz w:val="24"/>
          <w:szCs w:val="24"/>
        </w:rPr>
        <w:t>История создания, представительство и художественный уровень Портретной галереи Кускова свидетельствуют, что в пределах одного</w:t>
      </w:r>
      <w:r w:rsidR="00AA01CF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произведений живописи 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была </w:t>
      </w:r>
      <w:proofErr w:type="spellStart"/>
      <w:r w:rsidR="00AA01CF">
        <w:rPr>
          <w:rFonts w:ascii="Times New Roman" w:hAnsi="Times New Roman" w:cs="Times New Roman"/>
          <w:color w:val="000000"/>
          <w:sz w:val="24"/>
          <w:szCs w:val="24"/>
        </w:rPr>
        <w:t>отраженаа</w:t>
      </w:r>
      <w:proofErr w:type="spellEnd"/>
      <w:r w:rsidR="00AA01CF" w:rsidRP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>как своеобразная «история в лицах», так и основные этапы развития портретного жанра в России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A01CF">
        <w:rPr>
          <w:rFonts w:ascii="Times New Roman" w:hAnsi="Times New Roman" w:cs="Times New Roman"/>
          <w:color w:val="000000"/>
          <w:sz w:val="24"/>
          <w:szCs w:val="24"/>
        </w:rPr>
        <w:t>от скованности парсуны до парадного портрета, созданного по всем канонам европейского портрета.</w:t>
      </w:r>
    </w:p>
    <w:p w:rsidR="00AA01CF" w:rsidRDefault="00AA01CF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C4A" w:rsidRPr="00AA01CF" w:rsidRDefault="00AA01CF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Прочитайте определения парсуны и </w:t>
      </w:r>
      <w:r w:rsidR="00477F8E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светского портрета</w:t>
      </w:r>
      <w:r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выполните задание.</w:t>
      </w:r>
      <w:r w:rsidR="003C2C4A" w:rsidRPr="00AA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7315" w:rsidRDefault="008F731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7315" w:rsidRPr="003C2C4A" w:rsidRDefault="008F7315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Парсуна</w:t>
      </w:r>
    </w:p>
    <w:p w:rsidR="00AA01CF" w:rsidRDefault="003C4E4B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1CF">
        <w:rPr>
          <w:rFonts w:ascii="Times New Roman" w:hAnsi="Times New Roman" w:cs="Times New Roman"/>
          <w:i/>
          <w:color w:val="000000"/>
          <w:sz w:val="24"/>
          <w:szCs w:val="24"/>
        </w:rPr>
        <w:t>Парсуна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 — это вид ранней русской портретной живописи, который развивался в XVII — начале XVIII века. Парсуна стала переходным жанром между иконописным изображением людей и светским портретом.</w:t>
      </w:r>
      <w:r w:rsidR="003C2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4E4B" w:rsidRPr="003C2C4A" w:rsidRDefault="003C4E4B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Слово «парсуна» происходит от искаженного латинского слова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1CF">
        <w:rPr>
          <w:rFonts w:ascii="Times New Roman" w:hAnsi="Times New Roman" w:cs="Times New Roman"/>
          <w:i/>
          <w:iCs/>
        </w:rPr>
        <w:t>persona</w:t>
      </w:r>
      <w:proofErr w:type="spellEnd"/>
      <w:r w:rsidRPr="003C2C4A">
        <w:rPr>
          <w:rFonts w:ascii="Times New Roman" w:hAnsi="Times New Roman" w:cs="Times New Roman"/>
          <w:color w:val="000000"/>
          <w:sz w:val="24"/>
          <w:szCs w:val="24"/>
        </w:rPr>
        <w:t>, что означает «личность», «особа», «лицо». До XVIII века так называли все портретные изображения людей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E4B" w:rsidRPr="003C2C4A" w:rsidRDefault="00AA01CF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парсунах всё ещё</w:t>
      </w:r>
      <w:r w:rsidR="003C4E4B"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 прослеживались иконописные традиции: идеализация героев, каноничность образов, статичность поз, плоскостное письмо. Как и иконы, такие протопортреты часто писали на дереве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tgtFrame="_blank" w:history="1">
        <w:r w:rsidR="003C4E4B" w:rsidRPr="00AA01CF">
          <w:rPr>
            <w:rFonts w:cstheme="minorHAnsi"/>
            <w:i/>
            <w:color w:val="000000"/>
          </w:rPr>
          <w:t>темперными красками</w:t>
        </w:r>
      </w:hyperlink>
      <w:r w:rsidR="003C4E4B" w:rsidRPr="003C2C4A">
        <w:rPr>
          <w:rFonts w:ascii="Times New Roman" w:hAnsi="Times New Roman" w:cs="Times New Roman"/>
          <w:color w:val="000000"/>
          <w:sz w:val="24"/>
          <w:szCs w:val="24"/>
        </w:rPr>
        <w:t>. Но в то же время парсуна приобретала черты будущего светского портрета: авторы писали с натуры, с</w:t>
      </w:r>
      <w:r>
        <w:rPr>
          <w:rFonts w:ascii="Times New Roman" w:hAnsi="Times New Roman" w:cs="Times New Roman"/>
          <w:color w:val="000000"/>
          <w:sz w:val="24"/>
          <w:szCs w:val="24"/>
        </w:rPr>
        <w:t>тремились к реалистичному и объё</w:t>
      </w:r>
      <w:r w:rsidR="003C4E4B" w:rsidRPr="003C2C4A">
        <w:rPr>
          <w:rFonts w:ascii="Times New Roman" w:hAnsi="Times New Roman" w:cs="Times New Roman"/>
          <w:color w:val="000000"/>
          <w:sz w:val="24"/>
          <w:szCs w:val="24"/>
        </w:rPr>
        <w:t>мному изображению и уже начинали использовать холст и масляные краски.</w:t>
      </w:r>
    </w:p>
    <w:p w:rsidR="003C4E4B" w:rsidRDefault="003C4E4B" w:rsidP="00AA0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Художников Средневековья мало интересовали личности изображаемых героев. Они стремились передать социальный статус портретируемого, показать, кем он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является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обществе. Поэтому писали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основном знатных лиц, представителей царского рода или высших церковных ие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рархов. П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технике исполнения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 xml:space="preserve">средневековые портреты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практически не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отличались от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икон.</w:t>
      </w:r>
    </w:p>
    <w:p w:rsidR="008F7315" w:rsidRDefault="008F731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7315" w:rsidRPr="008F7315" w:rsidRDefault="008F731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Светский портрет</w:t>
      </w:r>
    </w:p>
    <w:p w:rsidR="003C4E4B" w:rsidRP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Первые </w:t>
      </w:r>
      <w:r w:rsidRPr="00CF4745">
        <w:rPr>
          <w:rFonts w:ascii="Times New Roman" w:hAnsi="Times New Roman" w:cs="Times New Roman"/>
          <w:i/>
          <w:color w:val="000000"/>
          <w:sz w:val="24"/>
          <w:szCs w:val="24"/>
        </w:rPr>
        <w:t>светские портреты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 появились во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время правления Ивана 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III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Василия 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III. Их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создавали только по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определё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нным поводам. </w:t>
      </w:r>
    </w:p>
    <w:p w:rsidR="003C4E4B" w:rsidRP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При Иване IV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Кремле появилась царская мастерская палата.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 xml:space="preserve">Иван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Грозный хотел увековечить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иконах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фресках свои военные победы,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этом его поддерживала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церковь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лице митрополита Макария. Так начали появляться прижизненные портреты как самого государя, так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его приближенных. </w:t>
      </w:r>
    </w:p>
    <w:p w:rsidR="003C2C4A" w:rsidRP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Новый этап развития портрета начался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XVII веке во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многом благодаря иконописцу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графику, мастеру Оружейной палаты Симону Ушакову. Ушаков, ориентируясь на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европейские образцы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экспериментируя, первым добился анатомической правильности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изображении человеческих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лиц. Он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работал над объё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мом с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помощью теней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света, старался придать своим героям узнаваемые портретные черты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даже передать движение. </w:t>
      </w:r>
    </w:p>
    <w:p w:rsid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Западное искусство стало одним из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главных ориентиров для русской художественной школы во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 xml:space="preserve">время правления Петра I. </w:t>
      </w:r>
    </w:p>
    <w:p w:rsidR="003C4E4B" w:rsidRP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XVIII веке портрет стал одним из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основных жанров живописи. Однако, чтобы развиваться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ногу с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Европой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745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стилями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— барокко, классицизмом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— русским художникам предстояло уйти от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иконописных традиций парсуны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овладеть основными художественными принципами современной живописи. Живописцы начали активно работать со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светом</w:t>
      </w:r>
      <w:r w:rsidR="008F73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E4B" w:rsidRPr="003C2C4A" w:rsidRDefault="003C4E4B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C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парадных портретах необходимо было соблюдать ряд условностей. Тщательно выписывали позу, костюм, отражающий социальный статус, общий антураж, атрибуты. Например, военачальников изображали исключительно в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парадных мундирах, с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оружием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орденами. Особое внимание уделяли деталям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— ткани, шитью, кружеву, драгоценностям и</w:t>
      </w:r>
      <w:r w:rsidR="00AA0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C4A">
        <w:rPr>
          <w:rFonts w:ascii="Times New Roman" w:hAnsi="Times New Roman" w:cs="Times New Roman"/>
          <w:color w:val="000000"/>
          <w:sz w:val="24"/>
          <w:szCs w:val="24"/>
        </w:rPr>
        <w:t>наградам.</w:t>
      </w:r>
    </w:p>
    <w:p w:rsidR="003C2C4A" w:rsidRDefault="003C2C4A" w:rsidP="00AA0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315" w:rsidRPr="00CF4745" w:rsidRDefault="00CF4745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</w:t>
      </w:r>
    </w:p>
    <w:p w:rsidR="008F7315" w:rsidRDefault="003C2C4A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Найдите в портретной </w:t>
      </w:r>
      <w:r w:rsidR="008F7315"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галерее</w:t>
      </w: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музея-</w:t>
      </w: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усадьбы «Кусково» </w:t>
      </w:r>
      <w:r w:rsidR="008F7315"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портреты, выполненные по канонам парсуны. Запишите их названия.</w:t>
      </w:r>
      <w:r w:rsidR="008F7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C4E4B" w:rsidRDefault="008F7315" w:rsidP="00CF4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  <w:r w:rsidR="00CF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745" w:rsidRDefault="00CF474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7315" w:rsidRPr="00CF4745" w:rsidRDefault="008F7315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Найдите картины, выполненные по законам парадного портрета. Запишите их названия. </w:t>
      </w:r>
    </w:p>
    <w:p w:rsidR="00DE7682" w:rsidRDefault="008F7315" w:rsidP="00CF47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  <w:r w:rsidR="00CF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745" w:rsidRDefault="00CF474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7315" w:rsidRPr="00CF4745" w:rsidRDefault="00DE7682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</w:p>
    <w:p w:rsidR="008F7315" w:rsidRPr="00CF4745" w:rsidRDefault="008F7315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Напишите сочинение-описание «Сравнительная характеристика парсуны и светского портрета» на примере двух картин, представленных в портретной галерее музея-усадьбы «Кусково». </w:t>
      </w:r>
    </w:p>
    <w:p w:rsidR="00DE7682" w:rsidRPr="00CF4745" w:rsidRDefault="008F7315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>Обратите внимание на</w:t>
      </w:r>
      <w:r w:rsidR="00CF4745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объемность изображения; </w:t>
      </w:r>
      <w:r w:rsidR="00DE7682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>свет на картине;</w:t>
      </w:r>
      <w:r w:rsidR="00CF4745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682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изображение одеяния, костюма;</w:t>
      </w:r>
      <w:r w:rsidR="00CF4745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682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>фон;</w:t>
      </w:r>
      <w:r w:rsidR="00CF4745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682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>предметы, включенные в портрет.</w:t>
      </w:r>
    </w:p>
    <w:p w:rsidR="00DE7682" w:rsidRPr="00CF4745" w:rsidRDefault="00CF4745" w:rsidP="00CF47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474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Сделайте вывод об</w:t>
      </w:r>
      <w:r w:rsidR="00DE7682" w:rsidRPr="00CF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особенности коллекции портретной живописи в галерее «Кусково».</w:t>
      </w:r>
      <w:r w:rsidR="00DE7682" w:rsidRPr="00CF47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F7315" w:rsidRDefault="008F7315" w:rsidP="00AA01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  <w:r w:rsidR="00CF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315" w:rsidRPr="008F7315" w:rsidRDefault="008F7315" w:rsidP="00CF47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F7315" w:rsidRPr="008F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C7E"/>
    <w:multiLevelType w:val="hybridMultilevel"/>
    <w:tmpl w:val="805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9CD"/>
    <w:multiLevelType w:val="hybridMultilevel"/>
    <w:tmpl w:val="68CC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7116C"/>
    <w:multiLevelType w:val="hybridMultilevel"/>
    <w:tmpl w:val="FFA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B"/>
    <w:rsid w:val="003A7F46"/>
    <w:rsid w:val="003C2C4A"/>
    <w:rsid w:val="003C4E4B"/>
    <w:rsid w:val="00477F8E"/>
    <w:rsid w:val="00780EC3"/>
    <w:rsid w:val="008F7315"/>
    <w:rsid w:val="00AA01CF"/>
    <w:rsid w:val="00CF4745"/>
    <w:rsid w:val="00D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807BC-7A38-4C8C-8437-59FC61E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4E4B"/>
    <w:rPr>
      <w:i/>
      <w:iCs/>
    </w:rPr>
  </w:style>
  <w:style w:type="character" w:styleId="a4">
    <w:name w:val="Hyperlink"/>
    <w:basedOn w:val="a0"/>
    <w:uiPriority w:val="99"/>
    <w:semiHidden/>
    <w:unhideWhenUsed/>
    <w:rsid w:val="003C4E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6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174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43944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2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3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29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9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713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8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254951/surik-okhra-i-kinovar-kakie-kraski-ispolzovali-na-ru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Rybina</dc:creator>
  <cp:keywords/>
  <dc:description/>
  <cp:lastModifiedBy>Берникова Людмила Васильевна</cp:lastModifiedBy>
  <cp:revision>2</cp:revision>
  <dcterms:created xsi:type="dcterms:W3CDTF">2024-12-19T07:11:00Z</dcterms:created>
  <dcterms:modified xsi:type="dcterms:W3CDTF">2024-12-19T07:11:00Z</dcterms:modified>
</cp:coreProperties>
</file>